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2D39" w14:textId="77777777" w:rsidR="00563FF2" w:rsidRPr="00302A86" w:rsidRDefault="00D01158" w:rsidP="00302A86">
      <w:pPr>
        <w:pStyle w:val="Heading1"/>
        <w:rPr>
          <w:b w:val="0"/>
        </w:rPr>
      </w:pPr>
      <w:r w:rsidRPr="00D01158">
        <w:rPr>
          <w:b w:val="0"/>
        </w:rPr>
        <w:t>Identify examples of attending and active listening</w:t>
      </w:r>
    </w:p>
    <w:p w14:paraId="30D2F1C6" w14:textId="77777777" w:rsidR="00871EF5" w:rsidRDefault="00C26110" w:rsidP="00871EF5">
      <w:pPr>
        <w:pStyle w:val="Heading2"/>
      </w:pPr>
      <w:r>
        <w:rPr>
          <w:noProof/>
        </w:rPr>
        <w:pict w14:anchorId="6799940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9.5pt;margin-top:-2.9pt;width:139.4pt;height:21.85pt;z-index:251662336;mso-width-relative:margin;mso-height-relative:margin" strokecolor="#76923c [2406]">
            <v:textbox>
              <w:txbxContent>
                <w:p w14:paraId="2C48A913" w14:textId="77777777" w:rsidR="00871EF5" w:rsidRDefault="00871EF5" w:rsidP="00871EF5"/>
              </w:txbxContent>
            </v:textbox>
          </v:shape>
        </w:pict>
      </w:r>
      <w:r>
        <w:rPr>
          <w:noProof/>
        </w:rPr>
        <w:pict w14:anchorId="09CFA004">
          <v:shape id="_x0000_s1032" type="#_x0000_t202" style="position:absolute;margin-left:44.5pt;margin-top:-2.9pt;width:275.15pt;height:21.85pt;z-index:251661312;mso-width-relative:margin;mso-height-relative:margin" strokecolor="#76923c [2406]">
            <v:textbox>
              <w:txbxContent>
                <w:p w14:paraId="42DBBF90" w14:textId="77777777" w:rsidR="00871EF5" w:rsidRDefault="00871EF5" w:rsidP="00871EF5"/>
              </w:txbxContent>
            </v:textbox>
          </v:shape>
        </w:pict>
      </w:r>
      <w:r w:rsidR="00871EF5">
        <w:t xml:space="preserve">Name </w:t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</w:r>
      <w:r w:rsidR="00871EF5">
        <w:tab/>
        <w:t>Date</w:t>
      </w:r>
    </w:p>
    <w:p w14:paraId="2791FB65" w14:textId="77777777" w:rsidR="00871EF5" w:rsidRDefault="00871EF5" w:rsidP="00871EF5">
      <w:pPr>
        <w:pStyle w:val="Heading2"/>
      </w:pPr>
    </w:p>
    <w:p w14:paraId="26660997" w14:textId="77777777" w:rsidR="00302A86" w:rsidRDefault="00302A86" w:rsidP="00302A86">
      <w:pPr>
        <w:pStyle w:val="Heading2"/>
      </w:pPr>
      <w:r>
        <w:t>Instructions</w:t>
      </w:r>
    </w:p>
    <w:p w14:paraId="338AACAA" w14:textId="07A52D9F" w:rsidR="00D01158" w:rsidRDefault="008B5E99" w:rsidP="00D01158">
      <w:pPr>
        <w:pStyle w:val="ListParagraph"/>
        <w:numPr>
          <w:ilvl w:val="0"/>
          <w:numId w:val="8"/>
        </w:numPr>
        <w:spacing w:before="0" w:after="200" w:line="276" w:lineRule="auto"/>
      </w:pPr>
      <w:r>
        <w:t xml:space="preserve">Read </w:t>
      </w:r>
      <w:hyperlink r:id="rId8" w:history="1">
        <w:r w:rsidR="007A62C9">
          <w:rPr>
            <w:rStyle w:val="Hyperlink"/>
            <w:color w:val="4F81BD" w:themeColor="accent1"/>
          </w:rPr>
          <w:t>Handout 3.1: Communication Strategies</w:t>
        </w:r>
        <w:r w:rsidR="007A62C9" w:rsidRPr="00047C44">
          <w:rPr>
            <w:rStyle w:val="Hyperlink"/>
            <w:color w:val="4F81BD" w:themeColor="accent1"/>
          </w:rPr>
          <w:t xml:space="preserve"> to </w:t>
        </w:r>
        <w:r w:rsidR="007A62C9">
          <w:rPr>
            <w:rStyle w:val="Hyperlink"/>
            <w:color w:val="4F81BD" w:themeColor="accent1"/>
          </w:rPr>
          <w:t>B</w:t>
        </w:r>
        <w:r w:rsidR="007A62C9" w:rsidRPr="00047C44">
          <w:rPr>
            <w:rStyle w:val="Hyperlink"/>
            <w:color w:val="4F81BD" w:themeColor="accent1"/>
          </w:rPr>
          <w:t xml:space="preserve">uild </w:t>
        </w:r>
        <w:r w:rsidR="007A62C9">
          <w:rPr>
            <w:rStyle w:val="Hyperlink"/>
            <w:color w:val="4F81BD" w:themeColor="accent1"/>
          </w:rPr>
          <w:t>C</w:t>
        </w:r>
        <w:r w:rsidR="007A62C9" w:rsidRPr="00047C44">
          <w:rPr>
            <w:rStyle w:val="Hyperlink"/>
            <w:color w:val="4F81BD" w:themeColor="accent1"/>
          </w:rPr>
          <w:t>ollaboration</w:t>
        </w:r>
      </w:hyperlink>
      <w:r w:rsidR="00D01158" w:rsidRPr="00641E4A">
        <w:rPr>
          <w:i/>
        </w:rPr>
        <w:t>.</w:t>
      </w:r>
      <w:r w:rsidR="00D01158">
        <w:t xml:space="preserve"> Now watch </w:t>
      </w:r>
      <w:hyperlink r:id="rId9" w:history="1">
        <w:r w:rsidR="0025102B" w:rsidRPr="008E1666">
          <w:rPr>
            <w:rStyle w:val="Hyperlink"/>
            <w:color w:val="4F81BD" w:themeColor="accent1"/>
          </w:rPr>
          <w:t xml:space="preserve">Video 3.3: </w:t>
        </w:r>
        <w:r w:rsidR="00D01158" w:rsidRPr="008E1666">
          <w:rPr>
            <w:rStyle w:val="Hyperlink"/>
            <w:color w:val="4F81BD" w:themeColor="accent1"/>
          </w:rPr>
          <w:t xml:space="preserve">Conversation with examples of attending and </w:t>
        </w:r>
        <w:r w:rsidR="002A41CE">
          <w:rPr>
            <w:rStyle w:val="Hyperlink"/>
            <w:color w:val="4F81BD" w:themeColor="accent1"/>
          </w:rPr>
          <w:t xml:space="preserve">active </w:t>
        </w:r>
        <w:r w:rsidR="00D01158" w:rsidRPr="008E1666">
          <w:rPr>
            <w:rStyle w:val="Hyperlink"/>
            <w:color w:val="4F81BD" w:themeColor="accent1"/>
          </w:rPr>
          <w:t>listening</w:t>
        </w:r>
      </w:hyperlink>
      <w:r w:rsidR="00D01158">
        <w:t xml:space="preserve">, to see examples of attending and active listening.  </w:t>
      </w:r>
    </w:p>
    <w:p w14:paraId="6A0EC22F" w14:textId="77777777" w:rsidR="00875D15" w:rsidRDefault="00875D15" w:rsidP="00875D15">
      <w:pPr>
        <w:pStyle w:val="ListParagraph"/>
        <w:spacing w:before="0" w:after="200" w:line="276" w:lineRule="auto"/>
      </w:pPr>
    </w:p>
    <w:p w14:paraId="533C6967" w14:textId="27914523" w:rsidR="00D01158" w:rsidRDefault="00D01158" w:rsidP="00D01158">
      <w:pPr>
        <w:pStyle w:val="ListParagraph"/>
        <w:numPr>
          <w:ilvl w:val="0"/>
          <w:numId w:val="8"/>
        </w:numPr>
        <w:spacing w:before="0" w:after="200" w:line="276" w:lineRule="auto"/>
      </w:pPr>
      <w:r>
        <w:t xml:space="preserve">Download and print </w:t>
      </w:r>
      <w:hyperlink r:id="rId10" w:history="1">
        <w:r w:rsidR="00875D15" w:rsidRPr="00875D15">
          <w:rPr>
            <w:rStyle w:val="Hyperlink"/>
            <w:color w:val="4F81BD" w:themeColor="accent1"/>
          </w:rPr>
          <w:t>H</w:t>
        </w:r>
        <w:r w:rsidRPr="00875D15">
          <w:rPr>
            <w:rStyle w:val="Hyperlink"/>
            <w:color w:val="4F81BD" w:themeColor="accent1"/>
          </w:rPr>
          <w:t>andout 3.2</w:t>
        </w:r>
        <w:r w:rsidR="00875D15" w:rsidRPr="00875D15">
          <w:rPr>
            <w:rStyle w:val="Hyperlink"/>
            <w:color w:val="4F81BD" w:themeColor="accent1"/>
          </w:rPr>
          <w:t>:</w:t>
        </w:r>
        <w:r w:rsidRPr="00875D15">
          <w:rPr>
            <w:rStyle w:val="Hyperlink"/>
            <w:i/>
            <w:color w:val="4F81BD" w:themeColor="accent1"/>
          </w:rPr>
          <w:t xml:space="preserve"> </w:t>
        </w:r>
        <w:r w:rsidR="0025102B">
          <w:rPr>
            <w:rStyle w:val="Hyperlink"/>
            <w:color w:val="4F81BD" w:themeColor="accent1"/>
          </w:rPr>
          <w:t xml:space="preserve">Communication </w:t>
        </w:r>
        <w:r w:rsidR="002A41CE">
          <w:rPr>
            <w:rStyle w:val="Hyperlink"/>
            <w:color w:val="4F81BD" w:themeColor="accent1"/>
          </w:rPr>
          <w:t>Strategies</w:t>
        </w:r>
        <w:r w:rsidRPr="00875D15">
          <w:rPr>
            <w:rStyle w:val="Hyperlink"/>
            <w:color w:val="4F81BD" w:themeColor="accent1"/>
          </w:rPr>
          <w:t xml:space="preserve"> </w:t>
        </w:r>
        <w:r w:rsidR="0025102B">
          <w:rPr>
            <w:rStyle w:val="Hyperlink"/>
            <w:color w:val="4F81BD" w:themeColor="accent1"/>
          </w:rPr>
          <w:t>O</w:t>
        </w:r>
        <w:r w:rsidRPr="00875D15">
          <w:rPr>
            <w:rStyle w:val="Hyperlink"/>
            <w:color w:val="4F81BD" w:themeColor="accent1"/>
          </w:rPr>
          <w:t xml:space="preserve">bservation </w:t>
        </w:r>
        <w:r w:rsidR="0025102B">
          <w:rPr>
            <w:rStyle w:val="Hyperlink"/>
            <w:color w:val="4F81BD" w:themeColor="accent1"/>
          </w:rPr>
          <w:t>C</w:t>
        </w:r>
        <w:r w:rsidRPr="00875D15">
          <w:rPr>
            <w:rStyle w:val="Hyperlink"/>
            <w:color w:val="4F81BD" w:themeColor="accent1"/>
          </w:rPr>
          <w:t>hecklist</w:t>
        </w:r>
      </w:hyperlink>
      <w:r w:rsidRPr="00641E4A">
        <w:rPr>
          <w:i/>
        </w:rPr>
        <w:t>.</w:t>
      </w:r>
      <w:r>
        <w:rPr>
          <w:i/>
        </w:rPr>
        <w:t xml:space="preserve">  </w:t>
      </w:r>
      <w:r>
        <w:t xml:space="preserve">Watch </w:t>
      </w:r>
      <w:r w:rsidR="0025102B" w:rsidRPr="00C26110">
        <w:t>Video 3.3</w:t>
      </w:r>
      <w:r>
        <w:t xml:space="preserve"> again </w:t>
      </w:r>
      <w:r w:rsidR="005600C0">
        <w:t xml:space="preserve">and </w:t>
      </w:r>
      <w:r w:rsidR="005600C0" w:rsidRPr="000D67DE">
        <w:rPr>
          <w:b/>
        </w:rPr>
        <w:t>focus on the communication</w:t>
      </w:r>
      <w:r w:rsidR="0025102B" w:rsidRPr="000D67DE">
        <w:rPr>
          <w:b/>
        </w:rPr>
        <w:t xml:space="preserve"> </w:t>
      </w:r>
      <w:r w:rsidR="0096559F">
        <w:rPr>
          <w:b/>
        </w:rPr>
        <w:t>strategies</w:t>
      </w:r>
      <w:r w:rsidR="0096559F" w:rsidRPr="000D67DE">
        <w:rPr>
          <w:b/>
        </w:rPr>
        <w:t xml:space="preserve"> </w:t>
      </w:r>
      <w:r w:rsidR="0025102B" w:rsidRPr="000D67DE">
        <w:rPr>
          <w:b/>
        </w:rPr>
        <w:t>of the teacher (Andi</w:t>
      </w:r>
      <w:r w:rsidR="005600C0" w:rsidRPr="000D67DE">
        <w:rPr>
          <w:b/>
        </w:rPr>
        <w:t>)</w:t>
      </w:r>
      <w:r w:rsidR="005600C0">
        <w:t xml:space="preserve">. </w:t>
      </w:r>
      <w:r>
        <w:t xml:space="preserve"> </w:t>
      </w:r>
      <w:r w:rsidR="005600C0">
        <w:t>I</w:t>
      </w:r>
      <w:r>
        <w:t xml:space="preserve">dentify the examples of attending and active listening you observed in the video using </w:t>
      </w:r>
      <w:r w:rsidRPr="00C26110">
        <w:t>Handout 3.2</w:t>
      </w:r>
      <w:r w:rsidR="00227B13">
        <w:t xml:space="preserve"> </w:t>
      </w:r>
      <w:r>
        <w:t>and follow the directions to record your responses.</w:t>
      </w:r>
      <w:r w:rsidRPr="00D01158">
        <w:t xml:space="preserve"> </w:t>
      </w:r>
    </w:p>
    <w:p w14:paraId="4FA47693" w14:textId="77777777" w:rsidR="00875D15" w:rsidRDefault="00875D15" w:rsidP="00875D15">
      <w:pPr>
        <w:pStyle w:val="ListParagraph"/>
        <w:spacing w:before="0" w:after="200" w:line="276" w:lineRule="auto"/>
      </w:pPr>
    </w:p>
    <w:p w14:paraId="7365BD4A" w14:textId="024EE419" w:rsidR="00D01158" w:rsidRDefault="00875D15" w:rsidP="00D01158">
      <w:pPr>
        <w:pStyle w:val="ListParagraph"/>
        <w:numPr>
          <w:ilvl w:val="0"/>
          <w:numId w:val="8"/>
        </w:numPr>
        <w:spacing w:before="0" w:after="200" w:line="276" w:lineRule="auto"/>
      </w:pPr>
      <w:r>
        <w:t xml:space="preserve">View </w:t>
      </w:r>
      <w:hyperlink r:id="rId11" w:history="1">
        <w:r w:rsidRPr="00C26110">
          <w:rPr>
            <w:rStyle w:val="Hyperlink"/>
            <w:color w:val="4F81BD"/>
          </w:rPr>
          <w:t>H</w:t>
        </w:r>
        <w:r w:rsidR="00D01158" w:rsidRPr="00C26110">
          <w:rPr>
            <w:rStyle w:val="Hyperlink"/>
            <w:color w:val="4F81BD"/>
          </w:rPr>
          <w:t>andout 3.3</w:t>
        </w:r>
        <w:r w:rsidRPr="00C26110">
          <w:rPr>
            <w:rStyle w:val="Hyperlink"/>
            <w:color w:val="4F81BD"/>
          </w:rPr>
          <w:t>:</w:t>
        </w:r>
        <w:r w:rsidR="00D01158" w:rsidRPr="00C26110">
          <w:rPr>
            <w:rStyle w:val="Hyperlink"/>
            <w:color w:val="4F81BD"/>
          </w:rPr>
          <w:t xml:space="preserve"> </w:t>
        </w:r>
        <w:r w:rsidR="003B2BB3" w:rsidRPr="00C26110">
          <w:rPr>
            <w:rStyle w:val="Hyperlink"/>
            <w:color w:val="4F81BD"/>
          </w:rPr>
          <w:t xml:space="preserve">Communication </w:t>
        </w:r>
        <w:r w:rsidR="002A41CE" w:rsidRPr="00C26110">
          <w:rPr>
            <w:rStyle w:val="Hyperlink"/>
            <w:color w:val="4F81BD"/>
          </w:rPr>
          <w:t>Strategies</w:t>
        </w:r>
        <w:r w:rsidR="00D01158" w:rsidRPr="00C26110">
          <w:rPr>
            <w:rStyle w:val="Hyperlink"/>
            <w:color w:val="4F81BD"/>
          </w:rPr>
          <w:t xml:space="preserve"> </w:t>
        </w:r>
        <w:r w:rsidR="003B2BB3" w:rsidRPr="00C26110">
          <w:rPr>
            <w:rStyle w:val="Hyperlink"/>
            <w:color w:val="4F81BD"/>
          </w:rPr>
          <w:t>O</w:t>
        </w:r>
        <w:r w:rsidR="00D01158" w:rsidRPr="00C26110">
          <w:rPr>
            <w:rStyle w:val="Hyperlink"/>
            <w:color w:val="4F81BD"/>
          </w:rPr>
          <w:t xml:space="preserve">bservation </w:t>
        </w:r>
        <w:r w:rsidR="003B2BB3" w:rsidRPr="00C26110">
          <w:rPr>
            <w:rStyle w:val="Hyperlink"/>
            <w:color w:val="4F81BD"/>
          </w:rPr>
          <w:t>C</w:t>
        </w:r>
        <w:r w:rsidR="00D01158" w:rsidRPr="00C26110">
          <w:rPr>
            <w:rStyle w:val="Hyperlink"/>
            <w:color w:val="4F81BD"/>
          </w:rPr>
          <w:t>hecklist</w:t>
        </w:r>
        <w:r w:rsidR="0025102B" w:rsidRPr="00C26110">
          <w:rPr>
            <w:rStyle w:val="Hyperlink"/>
            <w:color w:val="4F81BD"/>
          </w:rPr>
          <w:t xml:space="preserve"> – Answer Key</w:t>
        </w:r>
      </w:hyperlink>
      <w:r w:rsidR="00D01158">
        <w:t xml:space="preserve">.  Compare your responses with the responses on the answer key. </w:t>
      </w:r>
    </w:p>
    <w:p w14:paraId="211BC28F" w14:textId="77777777" w:rsidR="00875D15" w:rsidRDefault="00875D15" w:rsidP="00875D15">
      <w:pPr>
        <w:pStyle w:val="ListParagraph"/>
        <w:spacing w:before="0" w:after="200" w:line="276" w:lineRule="auto"/>
      </w:pPr>
    </w:p>
    <w:p w14:paraId="4103B966" w14:textId="09DD432F" w:rsidR="00DB0A0C" w:rsidRDefault="00D01158" w:rsidP="00D01158">
      <w:pPr>
        <w:pStyle w:val="ListParagraph"/>
        <w:numPr>
          <w:ilvl w:val="0"/>
          <w:numId w:val="8"/>
        </w:numPr>
        <w:spacing w:before="0" w:after="200" w:line="276" w:lineRule="auto"/>
      </w:pPr>
      <w:r>
        <w:t>If your responses differ significantly (by more than 2 check</w:t>
      </w:r>
      <w:r w:rsidR="00A74BC7">
        <w:t xml:space="preserve"> </w:t>
      </w:r>
      <w:r>
        <w:t>marks) from those on the answer key, watch the video clip again to identify examples that you missed.</w:t>
      </w:r>
      <w:r w:rsidR="00875D15">
        <w:t xml:space="preserve">  </w:t>
      </w:r>
      <w:r w:rsidR="008B5E99">
        <w:t xml:space="preserve">Read </w:t>
      </w:r>
      <w:r w:rsidR="00875D15">
        <w:t xml:space="preserve">the examples in </w:t>
      </w:r>
      <w:r w:rsidR="00875D15" w:rsidRPr="00C26110">
        <w:t xml:space="preserve">Handout </w:t>
      </w:r>
      <w:r w:rsidRPr="00C26110">
        <w:t>3.1</w:t>
      </w:r>
      <w:r>
        <w:t xml:space="preserve"> to help you </w:t>
      </w:r>
      <w:r w:rsidR="008B5E99">
        <w:t xml:space="preserve">find </w:t>
      </w:r>
      <w:r>
        <w:t xml:space="preserve">examples </w:t>
      </w:r>
      <w:r w:rsidR="008B5E99">
        <w:t xml:space="preserve">in </w:t>
      </w:r>
      <w:r>
        <w:t>the video clip.</w:t>
      </w:r>
      <w:bookmarkStart w:id="0" w:name="_GoBack"/>
      <w:bookmarkEnd w:id="0"/>
    </w:p>
    <w:p w14:paraId="46EC428A" w14:textId="77777777" w:rsidR="00563FF2" w:rsidRDefault="00563FF2" w:rsidP="00563FF2"/>
    <w:p w14:paraId="70C182B8" w14:textId="77777777" w:rsidR="00D01158" w:rsidRDefault="00D01158" w:rsidP="006D3A6C">
      <w:pPr>
        <w:pStyle w:val="OurHyperlink"/>
      </w:pPr>
    </w:p>
    <w:p w14:paraId="4AC0BDD6" w14:textId="77777777" w:rsidR="00D01158" w:rsidRDefault="00D01158" w:rsidP="006D3A6C">
      <w:pPr>
        <w:pStyle w:val="OurHyperlink"/>
      </w:pPr>
    </w:p>
    <w:p w14:paraId="5F3F9148" w14:textId="77777777" w:rsidR="00D01158" w:rsidRDefault="00D01158" w:rsidP="006D3A6C">
      <w:pPr>
        <w:pStyle w:val="OurHyperlink"/>
      </w:pPr>
    </w:p>
    <w:p w14:paraId="24B56F7E" w14:textId="77777777" w:rsidR="00D01158" w:rsidRDefault="00D01158" w:rsidP="006D3A6C">
      <w:pPr>
        <w:pStyle w:val="OurHyperlink"/>
      </w:pPr>
    </w:p>
    <w:p w14:paraId="5F8303AC" w14:textId="77777777" w:rsidR="00D01158" w:rsidRDefault="00D01158" w:rsidP="006D3A6C">
      <w:pPr>
        <w:pStyle w:val="OurHyperlink"/>
      </w:pPr>
    </w:p>
    <w:p w14:paraId="4030C197" w14:textId="77777777" w:rsidR="00D01158" w:rsidRDefault="00D01158" w:rsidP="006D3A6C">
      <w:pPr>
        <w:pStyle w:val="OurHyperlink"/>
      </w:pPr>
    </w:p>
    <w:p w14:paraId="297F8B1C" w14:textId="77777777" w:rsidR="00D01158" w:rsidRDefault="00D01158" w:rsidP="006D3A6C">
      <w:pPr>
        <w:pStyle w:val="OurHyperlink"/>
      </w:pPr>
    </w:p>
    <w:p w14:paraId="1D086F11" w14:textId="4E8BBB83" w:rsidR="0098408A" w:rsidRPr="00F67FFE" w:rsidRDefault="00C26110" w:rsidP="006D3A6C">
      <w:pPr>
        <w:pStyle w:val="OurHyperlink"/>
        <w:rPr>
          <w:rFonts w:ascii="Arial Black" w:hAnsi="Arial Black"/>
          <w:b/>
          <w:noProof/>
          <w:sz w:val="26"/>
          <w:szCs w:val="26"/>
        </w:rPr>
      </w:pPr>
      <w:hyperlink r:id="rId12" w:history="1">
        <w:r w:rsidR="006D3A6C" w:rsidRPr="00C70FB9">
          <w:rPr>
            <w:rStyle w:val="Hyperlink"/>
            <w:rFonts w:ascii="Arial Black" w:hAnsi="Arial Black"/>
            <w:b/>
            <w:noProof/>
            <w:sz w:val="26"/>
            <w:szCs w:val="26"/>
          </w:rPr>
          <w:t>Hints</w:t>
        </w:r>
      </w:hyperlink>
    </w:p>
    <w:sectPr w:rsidR="0098408A" w:rsidRPr="00F67FFE" w:rsidSect="002C5DE9">
      <w:headerReference w:type="default" r:id="rId13"/>
      <w:footerReference w:type="default" r:id="rId14"/>
      <w:pgSz w:w="12240" w:h="15840" w:code="1"/>
      <w:pgMar w:top="1440" w:right="1152" w:bottom="144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FE98" w14:textId="77777777" w:rsidR="009E765F" w:rsidRDefault="009E765F" w:rsidP="00E712AA">
      <w:pPr>
        <w:spacing w:before="0" w:after="0"/>
      </w:pPr>
      <w:r>
        <w:separator/>
      </w:r>
    </w:p>
  </w:endnote>
  <w:endnote w:type="continuationSeparator" w:id="0">
    <w:p w14:paraId="65368C0B" w14:textId="77777777" w:rsidR="009E765F" w:rsidRDefault="009E765F" w:rsidP="00E71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6BD5" w14:textId="77777777" w:rsidR="005D27D5" w:rsidRPr="002C5DE9" w:rsidRDefault="00C26110" w:rsidP="00F96A45">
    <w:pPr>
      <w:spacing w:before="0" w:after="0"/>
      <w:ind w:right="-684"/>
      <w:rPr>
        <w:color w:val="404040" w:themeColor="text1" w:themeTint="BF"/>
        <w:sz w:val="20"/>
      </w:rPr>
    </w:pPr>
    <w:r>
      <w:rPr>
        <w:rFonts w:ascii="Arial Black" w:hAnsi="Arial Black"/>
        <w:noProof/>
        <w:color w:val="404040" w:themeColor="text1" w:themeTint="BF"/>
      </w:rPr>
      <w:pict w14:anchorId="1F8E7A5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45pt;margin-top:-4.25pt;width:361.95pt;height:56.85pt;z-index:251664896" stroked="f">
          <v:textbox style="mso-next-textbox:#_x0000_s2051">
            <w:txbxContent>
              <w:p w14:paraId="4D68EA06" w14:textId="77777777" w:rsidR="00F96A45" w:rsidRPr="002C5DE9" w:rsidRDefault="00F96A45" w:rsidP="00F96A45">
                <w:pPr>
                  <w:jc w:val="right"/>
                  <w:rPr>
                    <w:rFonts w:ascii="Arial Black" w:hAnsi="Arial Black"/>
                    <w:color w:val="404040" w:themeColor="text1" w:themeTint="BF"/>
                    <w:sz w:val="20"/>
                  </w:rPr>
                </w:pPr>
                <w:r w:rsidRPr="002C5DE9">
                  <w:rPr>
                    <w:rFonts w:ascii="Arial Black" w:hAnsi="Arial Black"/>
                    <w:color w:val="404040" w:themeColor="text1" w:themeTint="BF"/>
                    <w:sz w:val="20"/>
                  </w:rPr>
                  <w:t>CONNECT</w:t>
                </w:r>
                <w:r>
                  <w:rPr>
                    <w:rFonts w:ascii="Arial Black" w:hAnsi="Arial Black"/>
                    <w:color w:val="404040" w:themeColor="text1" w:themeTint="BF"/>
                    <w:sz w:val="20"/>
                  </w:rPr>
                  <w:t xml:space="preserve"> – </w:t>
                </w:r>
                <w:r w:rsidR="00DB0A0C">
                  <w:rPr>
                    <w:rFonts w:ascii="Arial Black" w:hAnsi="Arial Black"/>
                    <w:color w:val="404040" w:themeColor="text1" w:themeTint="BF"/>
                    <w:sz w:val="20"/>
                  </w:rPr>
                  <w:t>2010</w:t>
                </w:r>
              </w:p>
              <w:p w14:paraId="4FA67CD6" w14:textId="77777777" w:rsidR="00C70FB9" w:rsidRPr="00F96A45" w:rsidRDefault="00C70FB9" w:rsidP="00C70FB9">
                <w:pPr>
                  <w:jc w:val="right"/>
                </w:pPr>
                <w:r w:rsidRPr="0072422C">
                  <w:rPr>
                    <w:rFonts w:ascii="Arial Black" w:hAnsi="Arial Black"/>
                    <w:color w:val="404040" w:themeColor="text1" w:themeTint="BF"/>
                    <w:sz w:val="20"/>
                  </w:rPr>
                  <w:t>https://www.connectmodules.dec-sped.org/</w:t>
                </w:r>
              </w:p>
              <w:p w14:paraId="4BAE0B7D" w14:textId="77777777" w:rsidR="00021D56" w:rsidRPr="00F96A45" w:rsidRDefault="00021D56" w:rsidP="00F96A45"/>
            </w:txbxContent>
          </v:textbox>
        </v:shape>
      </w:pict>
    </w:r>
    <w:r>
      <w:rPr>
        <w:rFonts w:ascii="Arial Black" w:hAnsi="Arial Black"/>
        <w:noProof/>
        <w:color w:val="404040" w:themeColor="text1" w:themeTint="BF"/>
        <w:sz w:val="20"/>
      </w:rPr>
      <w:pict w14:anchorId="37F77B79">
        <v:shape id="_x0000_s2052" style="position:absolute;margin-left:-57.6pt;margin-top:-26pt;width:677.05pt;height:83.1pt;z-index:251665920" coordsize="13541,1662" path="m,300v162,178,488,892,990,1065c1492,1538,1862,1508,3015,1335,4168,1162,6739,545,7910,327,9081,109,9401,,10044,27v643,27,1144,193,1727,465c12354,764,13246,1467,13541,1662e" filled="f" strokecolor="#76923c [2406]" strokeweight="3pt">
          <v:stroke dashstyle="1 1" endcap="round"/>
          <v:path arrowok="t"/>
        </v:shape>
      </w:pict>
    </w:r>
    <w:r w:rsidR="005D27D5" w:rsidRPr="002C5DE9">
      <w:rPr>
        <w:rFonts w:ascii="Arial Black" w:hAnsi="Arial Black"/>
        <w:color w:val="404040" w:themeColor="text1" w:themeTint="BF"/>
        <w:sz w:val="20"/>
      </w:rPr>
      <w:br/>
      <w:t xml:space="preserve">Page </w:t>
    </w:r>
    <w:r w:rsidR="00441FE3" w:rsidRPr="002C5DE9">
      <w:rPr>
        <w:rFonts w:ascii="Arial Black" w:hAnsi="Arial Black"/>
        <w:color w:val="404040" w:themeColor="text1" w:themeTint="BF"/>
        <w:sz w:val="20"/>
      </w:rPr>
      <w:fldChar w:fldCharType="begin"/>
    </w:r>
    <w:r w:rsidR="005D27D5" w:rsidRPr="002C5DE9">
      <w:rPr>
        <w:rFonts w:ascii="Arial Black" w:hAnsi="Arial Black"/>
        <w:color w:val="404040" w:themeColor="text1" w:themeTint="BF"/>
        <w:sz w:val="20"/>
      </w:rPr>
      <w:instrText xml:space="preserve"> PAGE   \* MERGEFORMAT </w:instrText>
    </w:r>
    <w:r w:rsidR="00441FE3" w:rsidRPr="002C5DE9">
      <w:rPr>
        <w:rFonts w:ascii="Arial Black" w:hAnsi="Arial Black"/>
        <w:color w:val="404040" w:themeColor="text1" w:themeTint="BF"/>
        <w:sz w:val="20"/>
      </w:rPr>
      <w:fldChar w:fldCharType="separate"/>
    </w:r>
    <w:r w:rsidR="002A41CE">
      <w:rPr>
        <w:rFonts w:ascii="Arial Black" w:hAnsi="Arial Black"/>
        <w:noProof/>
        <w:color w:val="404040" w:themeColor="text1" w:themeTint="BF"/>
        <w:sz w:val="20"/>
      </w:rPr>
      <w:t>1</w:t>
    </w:r>
    <w:r w:rsidR="00441FE3" w:rsidRPr="002C5DE9">
      <w:rPr>
        <w:rFonts w:ascii="Arial Black" w:hAnsi="Arial Black"/>
        <w:color w:val="404040" w:themeColor="text1" w:themeTint="BF"/>
        <w:sz w:val="20"/>
      </w:rPr>
      <w:fldChar w:fldCharType="end"/>
    </w:r>
  </w:p>
  <w:p w14:paraId="4673996E" w14:textId="77777777" w:rsidR="005D27D5" w:rsidRPr="00F1138B" w:rsidRDefault="005D27D5" w:rsidP="00E712AA">
    <w:pPr>
      <w:spacing w:before="0" w:after="0"/>
      <w:rPr>
        <w:rFonts w:ascii="Arial Black" w:hAnsi="Arial Black"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D1AB" w14:textId="77777777" w:rsidR="009E765F" w:rsidRDefault="009E765F" w:rsidP="00E712AA">
      <w:pPr>
        <w:spacing w:before="0" w:after="0"/>
      </w:pPr>
      <w:r>
        <w:separator/>
      </w:r>
    </w:p>
  </w:footnote>
  <w:footnote w:type="continuationSeparator" w:id="0">
    <w:p w14:paraId="1DFD8721" w14:textId="77777777" w:rsidR="009E765F" w:rsidRDefault="009E765F" w:rsidP="00E712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51E1" w14:textId="77777777" w:rsidR="005D27D5" w:rsidRPr="007D160F" w:rsidRDefault="00C26110" w:rsidP="002C5DE9">
    <w:pPr>
      <w:spacing w:before="0" w:after="0"/>
      <w:ind w:right="-720"/>
      <w:rPr>
        <w:rFonts w:ascii="Arial Black" w:hAnsi="Arial Black"/>
        <w:color w:val="404040" w:themeColor="text1" w:themeTint="BF"/>
        <w:sz w:val="22"/>
      </w:rPr>
    </w:pPr>
    <w:r>
      <w:rPr>
        <w:rFonts w:ascii="Arial Black" w:hAnsi="Arial Black"/>
        <w:noProof/>
        <w:color w:val="404040" w:themeColor="text1" w:themeTint="BF"/>
        <w:sz w:val="22"/>
      </w:rPr>
      <w:pict w14:anchorId="2DF6137F">
        <v:oval id="_x0000_s2050" style="position:absolute;margin-left:490.8pt;margin-top:-46.5pt;width:107.25pt;height:96.75pt;z-index:251663872" filled="f" strokecolor="#76923c [2406]">
          <v:stroke dashstyle="dash"/>
        </v:oval>
      </w:pict>
    </w:r>
    <w:r>
      <w:rPr>
        <w:rFonts w:ascii="Arial Black" w:hAnsi="Arial Black"/>
        <w:noProof/>
        <w:color w:val="404040" w:themeColor="text1" w:themeTint="BF"/>
        <w:sz w:val="22"/>
      </w:rPr>
      <w:pict w14:anchorId="5456C348">
        <v:oval id="_x0000_s2049" style="position:absolute;margin-left:378.45pt;margin-top:-111pt;width:164.25pt;height:161.25pt;z-index:251662848" filled="f" strokecolor="#76923c [2406]">
          <v:stroke dashstyle="dash"/>
        </v:oval>
      </w:pict>
    </w:r>
    <w:r w:rsidR="002A376E">
      <w:rPr>
        <w:rFonts w:ascii="Arial Black" w:hAnsi="Arial Black"/>
        <w:color w:val="404040" w:themeColor="text1" w:themeTint="BF"/>
        <w:sz w:val="22"/>
      </w:rPr>
      <w:t xml:space="preserve">Activity </w:t>
    </w:r>
    <w:r w:rsidR="005F051B">
      <w:rPr>
        <w:rFonts w:ascii="Arial Black" w:hAnsi="Arial Black"/>
        <w:color w:val="404040" w:themeColor="text1" w:themeTint="BF"/>
        <w:sz w:val="22"/>
      </w:rPr>
      <w:t>3</w:t>
    </w:r>
    <w:r w:rsidR="00D01158">
      <w:rPr>
        <w:rFonts w:ascii="Arial Black" w:hAnsi="Arial Black"/>
        <w:color w:val="404040" w:themeColor="text1" w:themeTint="BF"/>
        <w:sz w:val="22"/>
      </w:rPr>
      <w:t>.3</w:t>
    </w:r>
    <w:r w:rsidR="00DB0A0C">
      <w:rPr>
        <w:rFonts w:ascii="Arial Black" w:hAnsi="Arial Black"/>
        <w:color w:val="404040" w:themeColor="text1" w:themeTint="BF"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A20"/>
    <w:multiLevelType w:val="hybridMultilevel"/>
    <w:tmpl w:val="FBF6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594"/>
    <w:multiLevelType w:val="hybridMultilevel"/>
    <w:tmpl w:val="8878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7F4B"/>
    <w:multiLevelType w:val="hybridMultilevel"/>
    <w:tmpl w:val="5EC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AB6"/>
    <w:multiLevelType w:val="hybridMultilevel"/>
    <w:tmpl w:val="DF6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200D"/>
    <w:multiLevelType w:val="hybridMultilevel"/>
    <w:tmpl w:val="905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D2"/>
    <w:multiLevelType w:val="hybridMultilevel"/>
    <w:tmpl w:val="91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2EEB"/>
    <w:multiLevelType w:val="hybridMultilevel"/>
    <w:tmpl w:val="8BE2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65A95"/>
    <w:multiLevelType w:val="hybridMultilevel"/>
    <w:tmpl w:val="9C68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27"/>
    <w:rsid w:val="00012631"/>
    <w:rsid w:val="00016CAE"/>
    <w:rsid w:val="00021D56"/>
    <w:rsid w:val="0002770A"/>
    <w:rsid w:val="00047A9F"/>
    <w:rsid w:val="00075264"/>
    <w:rsid w:val="00092098"/>
    <w:rsid w:val="000B0052"/>
    <w:rsid w:val="000D2783"/>
    <w:rsid w:val="000D67DE"/>
    <w:rsid w:val="00100F50"/>
    <w:rsid w:val="00102E81"/>
    <w:rsid w:val="00124323"/>
    <w:rsid w:val="001629C9"/>
    <w:rsid w:val="001A6650"/>
    <w:rsid w:val="001B6957"/>
    <w:rsid w:val="001C51F4"/>
    <w:rsid w:val="001E62BC"/>
    <w:rsid w:val="001E72B4"/>
    <w:rsid w:val="00227B13"/>
    <w:rsid w:val="0025102B"/>
    <w:rsid w:val="00260CE0"/>
    <w:rsid w:val="002A376E"/>
    <w:rsid w:val="002A41CE"/>
    <w:rsid w:val="002C5DE9"/>
    <w:rsid w:val="002D1E47"/>
    <w:rsid w:val="00302A86"/>
    <w:rsid w:val="00313340"/>
    <w:rsid w:val="003206DA"/>
    <w:rsid w:val="00330208"/>
    <w:rsid w:val="003512C4"/>
    <w:rsid w:val="00380DDF"/>
    <w:rsid w:val="00382920"/>
    <w:rsid w:val="003A4899"/>
    <w:rsid w:val="003B2BB3"/>
    <w:rsid w:val="003B4A75"/>
    <w:rsid w:val="003D53AA"/>
    <w:rsid w:val="003E2F29"/>
    <w:rsid w:val="0040323F"/>
    <w:rsid w:val="00424B96"/>
    <w:rsid w:val="00441FE3"/>
    <w:rsid w:val="00443309"/>
    <w:rsid w:val="00457520"/>
    <w:rsid w:val="00463255"/>
    <w:rsid w:val="004C7CA1"/>
    <w:rsid w:val="004E1CB5"/>
    <w:rsid w:val="004F26BD"/>
    <w:rsid w:val="00524209"/>
    <w:rsid w:val="00533F21"/>
    <w:rsid w:val="00540A07"/>
    <w:rsid w:val="005600C0"/>
    <w:rsid w:val="00561E3B"/>
    <w:rsid w:val="0056379B"/>
    <w:rsid w:val="00563FF2"/>
    <w:rsid w:val="005823D2"/>
    <w:rsid w:val="00586F33"/>
    <w:rsid w:val="00595707"/>
    <w:rsid w:val="005976A8"/>
    <w:rsid w:val="005C002B"/>
    <w:rsid w:val="005C0AB3"/>
    <w:rsid w:val="005D27D5"/>
    <w:rsid w:val="005F051B"/>
    <w:rsid w:val="00602A04"/>
    <w:rsid w:val="006051B4"/>
    <w:rsid w:val="0063467F"/>
    <w:rsid w:val="00674C4F"/>
    <w:rsid w:val="00691F46"/>
    <w:rsid w:val="00694ABD"/>
    <w:rsid w:val="006B705C"/>
    <w:rsid w:val="006C5512"/>
    <w:rsid w:val="006D3A6C"/>
    <w:rsid w:val="006E3953"/>
    <w:rsid w:val="0070785F"/>
    <w:rsid w:val="00723C48"/>
    <w:rsid w:val="00736F0A"/>
    <w:rsid w:val="00737A36"/>
    <w:rsid w:val="00742A78"/>
    <w:rsid w:val="0077776C"/>
    <w:rsid w:val="007A62C9"/>
    <w:rsid w:val="007A6E27"/>
    <w:rsid w:val="007D160F"/>
    <w:rsid w:val="00806657"/>
    <w:rsid w:val="00836EE5"/>
    <w:rsid w:val="00853378"/>
    <w:rsid w:val="00871EF5"/>
    <w:rsid w:val="00875D15"/>
    <w:rsid w:val="00894B9A"/>
    <w:rsid w:val="008A0020"/>
    <w:rsid w:val="008A1462"/>
    <w:rsid w:val="008B5E99"/>
    <w:rsid w:val="008D7B30"/>
    <w:rsid w:val="008E1666"/>
    <w:rsid w:val="00941D84"/>
    <w:rsid w:val="0096559F"/>
    <w:rsid w:val="00981230"/>
    <w:rsid w:val="00983396"/>
    <w:rsid w:val="0098408A"/>
    <w:rsid w:val="009A52D2"/>
    <w:rsid w:val="009A7C9E"/>
    <w:rsid w:val="009E0C4D"/>
    <w:rsid w:val="009E765F"/>
    <w:rsid w:val="009F5468"/>
    <w:rsid w:val="00A06411"/>
    <w:rsid w:val="00A17060"/>
    <w:rsid w:val="00A55F14"/>
    <w:rsid w:val="00A74BC7"/>
    <w:rsid w:val="00AC2284"/>
    <w:rsid w:val="00B248AB"/>
    <w:rsid w:val="00B3398F"/>
    <w:rsid w:val="00B518AA"/>
    <w:rsid w:val="00B92523"/>
    <w:rsid w:val="00BB02F2"/>
    <w:rsid w:val="00BB0E8C"/>
    <w:rsid w:val="00C006F2"/>
    <w:rsid w:val="00C26110"/>
    <w:rsid w:val="00C27F32"/>
    <w:rsid w:val="00C70FB9"/>
    <w:rsid w:val="00C85857"/>
    <w:rsid w:val="00D01158"/>
    <w:rsid w:val="00D14131"/>
    <w:rsid w:val="00D366A3"/>
    <w:rsid w:val="00DA6471"/>
    <w:rsid w:val="00DB0A0C"/>
    <w:rsid w:val="00DF6B50"/>
    <w:rsid w:val="00E15C0C"/>
    <w:rsid w:val="00E31CA8"/>
    <w:rsid w:val="00E56853"/>
    <w:rsid w:val="00E712AA"/>
    <w:rsid w:val="00E83938"/>
    <w:rsid w:val="00EF11D1"/>
    <w:rsid w:val="00F1138B"/>
    <w:rsid w:val="00F30343"/>
    <w:rsid w:val="00F67FFE"/>
    <w:rsid w:val="00F9622D"/>
    <w:rsid w:val="00F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B936944"/>
  <w15:docId w15:val="{B964B4D2-FAB9-4F68-A298-6BE03D1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45"/>
    <w:pPr>
      <w:spacing w:before="120" w:after="12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A8"/>
    <w:pPr>
      <w:keepNext/>
      <w:keepLines/>
      <w:pBdr>
        <w:bottom w:val="single" w:sz="24" w:space="1" w:color="7F7F7F" w:themeColor="text1" w:themeTint="80"/>
      </w:pBdr>
      <w:spacing w:after="360"/>
      <w:outlineLvl w:val="0"/>
    </w:pPr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F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12AA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E712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12AA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6A8"/>
    <w:rPr>
      <w:rFonts w:ascii="Britannic Bold" w:eastAsiaTheme="majorEastAsia" w:hAnsi="Britannic Bold" w:cstheme="majorBidi"/>
      <w:b/>
      <w:bCs/>
      <w:color w:val="76923C" w:themeColor="accent3" w:themeShade="BF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9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3FF2"/>
    <w:rPr>
      <w:rFonts w:ascii="Arial Black" w:eastAsiaTheme="majorEastAsia" w:hAnsi="Arial Black" w:cstheme="majorBidi"/>
      <w:bCs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4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255"/>
    <w:rPr>
      <w:color w:val="1F497D" w:themeColor="text2"/>
      <w:u w:val="single"/>
    </w:rPr>
  </w:style>
  <w:style w:type="paragraph" w:customStyle="1" w:styleId="OurHyperlink">
    <w:name w:val="Our Hyperlink"/>
    <w:basedOn w:val="Normal"/>
    <w:qFormat/>
    <w:rsid w:val="00A55F14"/>
    <w:rPr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DB0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7A6E27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2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AB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AB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nectmodules.dec-sped.org/dechandout-3-1-communication-practic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nectmodules.dec-sped.org/connect-modules/learners/module-3/hi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nectmodules.dec-sped.org/dechandout-3-3-answerke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nectmodules.dec-sped.org/dechandout-3-2-check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nectmodules.dec-sped.org/connect-modules/resources/videos/video-3-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be2\Documents\CONNECT\Module%202%20-%20Transition\CONNECT%20Module%202%20-%20Activities\Learner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AA0A-9F38-4AF8-BC58-F267CEF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Activity Template.dotx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Singleton</dc:creator>
  <cp:lastModifiedBy>Wagner, Christine D</cp:lastModifiedBy>
  <cp:revision>9</cp:revision>
  <cp:lastPrinted>2010-08-26T16:55:00Z</cp:lastPrinted>
  <dcterms:created xsi:type="dcterms:W3CDTF">2010-08-31T15:33:00Z</dcterms:created>
  <dcterms:modified xsi:type="dcterms:W3CDTF">2019-04-04T13:51:00Z</dcterms:modified>
</cp:coreProperties>
</file>